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5A440B" w:rsidRPr="005A440B" w:rsidRDefault="002D378F" w:rsidP="005A440B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B4B55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5A440B" w:rsidRPr="005A440B">
              <w:rPr>
                <w:rFonts w:eastAsia="Times New Roman"/>
                <w:b/>
                <w:bCs/>
                <w:sz w:val="26"/>
                <w:szCs w:val="26"/>
              </w:rPr>
              <w:t xml:space="preserve">О внесении изменений в постановление </w:t>
            </w:r>
          </w:p>
          <w:p w:rsidR="005A440B" w:rsidRPr="005A440B" w:rsidRDefault="005A440B" w:rsidP="005A440B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A440B">
              <w:rPr>
                <w:rFonts w:eastAsia="Times New Roman"/>
                <w:b/>
                <w:bCs/>
                <w:sz w:val="26"/>
                <w:szCs w:val="26"/>
              </w:rPr>
              <w:t xml:space="preserve">Правительства Белгородской области </w:t>
            </w:r>
          </w:p>
          <w:p w:rsidR="002D378F" w:rsidRDefault="00B20624" w:rsidP="005A440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20624">
              <w:rPr>
                <w:rFonts w:eastAsia="Times New Roman"/>
                <w:b/>
                <w:bCs/>
                <w:sz w:val="26"/>
                <w:szCs w:val="26"/>
              </w:rPr>
              <w:t>от 21 марта 2022 года № 156-пп</w:t>
            </w:r>
            <w:r w:rsidR="002D378F" w:rsidRPr="005B4B55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1176C5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416900" w:rsidRPr="001176C5" w:rsidRDefault="00416900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</w:p>
          <w:p w:rsidR="00B20624" w:rsidRPr="00B20624" w:rsidRDefault="00B20624" w:rsidP="00B2062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proofErr w:type="gramStart"/>
            <w:r w:rsidRPr="00B20624">
              <w:rPr>
                <w:rFonts w:eastAsia="Times New Roman"/>
                <w:sz w:val="26"/>
                <w:szCs w:val="26"/>
              </w:rPr>
              <w:t>В соответствии с постановлением Правительства Белгородской области                от 18 сентября 2023 года № 525-пп «Об увеличении оплаты труда работников казенных, бюджетных и автономных учреждений, финансируемых за счет областного и местных бюджетов» в целях улучшения социально-экономического положения работников областного государственного казенного учреждения Белгородской области «Центр закупок», в отношении которого управление по регулированию контрактной системы в сфере закупок выступает учредителем, подготовлен проект постановления</w:t>
            </w:r>
            <w:proofErr w:type="gramEnd"/>
            <w:r w:rsidRPr="00B20624">
              <w:rPr>
                <w:rFonts w:eastAsia="Times New Roman"/>
                <w:sz w:val="26"/>
                <w:szCs w:val="26"/>
              </w:rPr>
              <w:t xml:space="preserve"> Правительства Белгородской области «О внесении изменений в постановление Правительства Белгородской области от 21 марта 2022 года № 156-пп» (далее – проект).</w:t>
            </w:r>
          </w:p>
          <w:p w:rsidR="00B20624" w:rsidRPr="00B20624" w:rsidRDefault="00B20624" w:rsidP="00B2062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B20624">
              <w:rPr>
                <w:rFonts w:eastAsia="Times New Roman"/>
                <w:sz w:val="26"/>
                <w:szCs w:val="26"/>
              </w:rPr>
              <w:t>Проектом предусмотрено увеличение с 1 октября 2023 года на 5,5 процента оплаты труда категориям работников ОГКУ «Центр закупок».</w:t>
            </w:r>
          </w:p>
          <w:p w:rsidR="00B20624" w:rsidRPr="00B20624" w:rsidRDefault="00B20624" w:rsidP="00B2062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B20624">
              <w:rPr>
                <w:rFonts w:eastAsia="Times New Roman"/>
                <w:sz w:val="26"/>
                <w:szCs w:val="26"/>
              </w:rPr>
              <w:t xml:space="preserve">Расходы на финансирование обеспечения деятельности ОГКУ «Центр закупок» предусмотрены в законе Белгородской области от 23 декабря 2022 года </w:t>
            </w:r>
            <w:r>
              <w:rPr>
                <w:rFonts w:eastAsia="Times New Roman"/>
                <w:sz w:val="26"/>
                <w:szCs w:val="26"/>
              </w:rPr>
              <w:t xml:space="preserve">      </w:t>
            </w:r>
            <w:r w:rsidRPr="00B20624">
              <w:rPr>
                <w:rFonts w:eastAsia="Times New Roman"/>
                <w:sz w:val="26"/>
                <w:szCs w:val="26"/>
              </w:rPr>
              <w:t>№ 246 «Об областном бюджете на 2023 год и на плановый период 2024 и 2025 годов».</w:t>
            </w:r>
          </w:p>
          <w:p w:rsidR="005A440B" w:rsidRPr="00B20624" w:rsidRDefault="00B20624" w:rsidP="00B2062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B20624">
              <w:rPr>
                <w:rFonts w:eastAsia="Times New Roman"/>
                <w:sz w:val="26"/>
                <w:szCs w:val="26"/>
              </w:rPr>
              <w:t>Проект в рамках реализации соглашения о взаимодействии Администрации Губернатора Белгородской области и прокуратуры Белгородской области в сфере нормотворческой деятельности от 27 февраля 2020 года направлен в прокуратуру Белгородской области.</w:t>
            </w:r>
            <w:bookmarkStart w:id="0" w:name="_GoBack"/>
            <w:bookmarkEnd w:id="0"/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lastRenderedPageBreak/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D378F"/>
    <w:rsid w:val="0033677D"/>
    <w:rsid w:val="00416900"/>
    <w:rsid w:val="00475BE2"/>
    <w:rsid w:val="004D13F7"/>
    <w:rsid w:val="005A440B"/>
    <w:rsid w:val="0062346A"/>
    <w:rsid w:val="006D3604"/>
    <w:rsid w:val="00770B3C"/>
    <w:rsid w:val="00773956"/>
    <w:rsid w:val="00824AAB"/>
    <w:rsid w:val="008D6C91"/>
    <w:rsid w:val="00940899"/>
    <w:rsid w:val="00A871E0"/>
    <w:rsid w:val="00AF0AE9"/>
    <w:rsid w:val="00B20624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27</cp:revision>
  <cp:lastPrinted>2019-12-17T12:08:00Z</cp:lastPrinted>
  <dcterms:created xsi:type="dcterms:W3CDTF">2020-06-30T09:05:00Z</dcterms:created>
  <dcterms:modified xsi:type="dcterms:W3CDTF">2023-10-06T06:40:00Z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